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026" w:type="dxa"/>
        <w:tblInd w:w="-1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"/>
        <w:gridCol w:w="7651"/>
        <w:gridCol w:w="30"/>
        <w:gridCol w:w="567"/>
        <w:gridCol w:w="567"/>
        <w:gridCol w:w="971"/>
        <w:gridCol w:w="867"/>
        <w:gridCol w:w="1399"/>
        <w:gridCol w:w="17"/>
        <w:gridCol w:w="2250"/>
      </w:tblGrid>
      <w:tr w:rsidR="00FE5B24" w:rsidRPr="006304C0" w:rsidTr="000557FE"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B24" w:rsidRPr="006304C0" w:rsidRDefault="00FE5B24" w:rsidP="000557FE">
            <w:r w:rsidRPr="006304C0">
              <w:t>№</w:t>
            </w:r>
          </w:p>
        </w:tc>
        <w:tc>
          <w:tcPr>
            <w:tcW w:w="76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B24" w:rsidRPr="006304C0" w:rsidRDefault="00FE5B24" w:rsidP="00055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4C0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212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B24" w:rsidRPr="006304C0" w:rsidRDefault="00FE5B24" w:rsidP="00055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      </w:t>
            </w:r>
            <w:proofErr w:type="gramStart"/>
            <w:r w:rsidRPr="006304C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Pr="006304C0">
              <w:rPr>
                <w:rFonts w:ascii="Times New Roman" w:hAnsi="Times New Roman" w:cs="Times New Roman"/>
                <w:sz w:val="24"/>
                <w:szCs w:val="24"/>
              </w:rPr>
              <w:t>имеется)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B24" w:rsidRPr="006304C0" w:rsidRDefault="00FE5B24" w:rsidP="00055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4C0">
              <w:rPr>
                <w:rFonts w:ascii="Times New Roman" w:hAnsi="Times New Roman" w:cs="Times New Roman"/>
                <w:sz w:val="24"/>
                <w:szCs w:val="24"/>
              </w:rPr>
              <w:t>частично соответствует, (частично имеется)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B24" w:rsidRPr="006304C0" w:rsidRDefault="00FE5B24" w:rsidP="00055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4C0">
              <w:rPr>
                <w:rFonts w:ascii="Times New Roman" w:hAnsi="Times New Roman" w:cs="Times New Roman"/>
                <w:sz w:val="24"/>
                <w:szCs w:val="24"/>
              </w:rPr>
              <w:t>не соответствует, (не имеется)</w:t>
            </w:r>
          </w:p>
        </w:tc>
      </w:tr>
      <w:tr w:rsidR="00FE5B24" w:rsidRPr="005F7B31" w:rsidTr="000557FE"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B24" w:rsidRPr="005F7B31" w:rsidRDefault="00FE5B24" w:rsidP="000557F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r w:rsidRPr="005F7B3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B24" w:rsidRPr="006304C0" w:rsidRDefault="00FE5B24" w:rsidP="000557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4C0">
              <w:rPr>
                <w:rFonts w:ascii="Times New Roman" w:hAnsi="Times New Roman" w:cs="Times New Roman"/>
                <w:sz w:val="24"/>
                <w:szCs w:val="24"/>
              </w:rPr>
              <w:t>Содержательно-насыщенная среда:</w:t>
            </w:r>
          </w:p>
          <w:p w:rsidR="00FE5B24" w:rsidRPr="006304C0" w:rsidRDefault="00FE5B24" w:rsidP="000557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4C0">
              <w:rPr>
                <w:rFonts w:ascii="Times New Roman" w:hAnsi="Times New Roman" w:cs="Times New Roman"/>
                <w:sz w:val="24"/>
                <w:szCs w:val="24"/>
              </w:rPr>
              <w:t>- пространство группы соответствует   возрасту, индивидуальным особенностям детей</w:t>
            </w:r>
          </w:p>
          <w:p w:rsidR="00FE5B24" w:rsidRPr="006304C0" w:rsidRDefault="00FE5B24" w:rsidP="000557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4C0">
              <w:rPr>
                <w:rFonts w:ascii="Times New Roman" w:hAnsi="Times New Roman" w:cs="Times New Roman"/>
                <w:sz w:val="24"/>
                <w:szCs w:val="24"/>
              </w:rPr>
              <w:t>- тема комплексно-тематического планирования имеет свое отражение во всех развивающих центрах</w:t>
            </w:r>
          </w:p>
          <w:p w:rsidR="00FE5B24" w:rsidRPr="006304C0" w:rsidRDefault="00FE5B24" w:rsidP="000557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4C0">
              <w:rPr>
                <w:rFonts w:ascii="Times New Roman" w:hAnsi="Times New Roman" w:cs="Times New Roman"/>
                <w:sz w:val="24"/>
                <w:szCs w:val="24"/>
              </w:rPr>
              <w:t>- при организации пространства учитывается гендерная специфика</w:t>
            </w:r>
          </w:p>
          <w:p w:rsidR="00FE5B24" w:rsidRPr="006304C0" w:rsidRDefault="00FE5B24" w:rsidP="000557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4C0">
              <w:rPr>
                <w:rFonts w:ascii="Times New Roman" w:hAnsi="Times New Roman" w:cs="Times New Roman"/>
                <w:sz w:val="24"/>
                <w:szCs w:val="24"/>
              </w:rPr>
              <w:t>- наличие оборудования (оздоровительного, спортивного, игрового и т.д.)</w:t>
            </w:r>
          </w:p>
          <w:p w:rsidR="00FE5B24" w:rsidRPr="006304C0" w:rsidRDefault="00FE5B24" w:rsidP="000557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4C0">
              <w:rPr>
                <w:rFonts w:ascii="Times New Roman" w:hAnsi="Times New Roman" w:cs="Times New Roman"/>
                <w:sz w:val="24"/>
                <w:szCs w:val="24"/>
              </w:rPr>
              <w:t>- наличие в группе материалов для организации разных видов детской деятельности</w:t>
            </w:r>
          </w:p>
          <w:p w:rsidR="00FE5B24" w:rsidRPr="006304C0" w:rsidRDefault="00FE5B24" w:rsidP="000557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4C0">
              <w:rPr>
                <w:rFonts w:ascii="Times New Roman" w:hAnsi="Times New Roman" w:cs="Times New Roman"/>
                <w:sz w:val="24"/>
                <w:szCs w:val="24"/>
              </w:rPr>
              <w:t>- соответствие данных материалов возрасту детей в группе и их развивающий потенциал (обеспечение зоны актуального и ближайшего развития)</w:t>
            </w:r>
          </w:p>
          <w:p w:rsidR="00FE5B24" w:rsidRPr="006304C0" w:rsidRDefault="00FE5B24" w:rsidP="000557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4C0">
              <w:rPr>
                <w:rFonts w:ascii="Times New Roman" w:hAnsi="Times New Roman" w:cs="Times New Roman"/>
                <w:sz w:val="24"/>
                <w:szCs w:val="24"/>
              </w:rPr>
              <w:t>- наличие в группе образно-символических, нормативно-знаковых материалов, объектов для исследования</w:t>
            </w:r>
          </w:p>
          <w:p w:rsidR="00FE5B24" w:rsidRPr="006304C0" w:rsidRDefault="00FE5B24" w:rsidP="000557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4C0">
              <w:rPr>
                <w:rFonts w:ascii="Times New Roman" w:hAnsi="Times New Roman" w:cs="Times New Roman"/>
                <w:sz w:val="24"/>
                <w:szCs w:val="24"/>
              </w:rPr>
              <w:t>-сменяемость материала в зависимости от идеи или проекта</w:t>
            </w:r>
          </w:p>
          <w:p w:rsidR="00FE5B24" w:rsidRPr="006304C0" w:rsidRDefault="00FE5B24" w:rsidP="000557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4C0">
              <w:rPr>
                <w:rFonts w:ascii="Times New Roman" w:hAnsi="Times New Roman" w:cs="Times New Roman"/>
                <w:sz w:val="24"/>
                <w:szCs w:val="24"/>
              </w:rPr>
              <w:t>- наличие в группе песочницы (световой столик с подсветкой, столик с емкостями для проведения опытов и экспериментов с водой и др. материалами)</w:t>
            </w:r>
          </w:p>
          <w:p w:rsidR="00FE5B24" w:rsidRPr="006304C0" w:rsidRDefault="00FE5B24" w:rsidP="000557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4C0">
              <w:rPr>
                <w:rFonts w:ascii="Times New Roman" w:hAnsi="Times New Roman" w:cs="Times New Roman"/>
                <w:sz w:val="24"/>
                <w:szCs w:val="24"/>
              </w:rPr>
              <w:t>- наличие в группе неоформленного игрового материала</w:t>
            </w:r>
          </w:p>
          <w:p w:rsidR="00FE5B24" w:rsidRPr="006304C0" w:rsidRDefault="00FE5B24" w:rsidP="000557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4C0">
              <w:rPr>
                <w:rFonts w:ascii="Times New Roman" w:hAnsi="Times New Roman" w:cs="Times New Roman"/>
                <w:sz w:val="24"/>
                <w:szCs w:val="24"/>
              </w:rPr>
              <w:t>- наличие технических средств обучения в группе (ЖК телевизор, ноутбук, интерактивная доска, музыкальный центр, электронная рамка)</w:t>
            </w:r>
          </w:p>
          <w:p w:rsidR="00FE5B24" w:rsidRPr="006304C0" w:rsidRDefault="00FE5B24" w:rsidP="000557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4C0">
              <w:rPr>
                <w:rFonts w:ascii="Times New Roman" w:hAnsi="Times New Roman" w:cs="Times New Roman"/>
                <w:sz w:val="24"/>
                <w:szCs w:val="24"/>
              </w:rPr>
              <w:t>- наличие в группе изделий, предметов, отражающих региональный компонент, обеспечивающих реализацию части, формируемой участниками образовательных отношений</w:t>
            </w:r>
          </w:p>
          <w:p w:rsidR="00FE5B24" w:rsidRPr="006304C0" w:rsidRDefault="00FE5B24" w:rsidP="000557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4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наличие в группе изделий, предметов, отражающих поликультурный аспект</w:t>
            </w:r>
          </w:p>
          <w:p w:rsidR="00FE5B24" w:rsidRPr="006304C0" w:rsidRDefault="00FE5B24" w:rsidP="000557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4C0">
              <w:rPr>
                <w:rFonts w:ascii="Times New Roman" w:hAnsi="Times New Roman" w:cs="Times New Roman"/>
                <w:sz w:val="24"/>
                <w:szCs w:val="24"/>
              </w:rPr>
              <w:t xml:space="preserve">-среда </w:t>
            </w:r>
            <w:proofErr w:type="spellStart"/>
            <w:r w:rsidRPr="006304C0">
              <w:rPr>
                <w:rFonts w:ascii="Times New Roman" w:hAnsi="Times New Roman" w:cs="Times New Roman"/>
                <w:sz w:val="24"/>
                <w:szCs w:val="24"/>
              </w:rPr>
              <w:t>неперенасыщена</w:t>
            </w:r>
            <w:proofErr w:type="spellEnd"/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B24" w:rsidRPr="005F7B31" w:rsidRDefault="00FE5B24" w:rsidP="00055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5F7B3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B24" w:rsidRPr="005F7B31" w:rsidRDefault="00FE5B24" w:rsidP="00055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5F7B3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B24" w:rsidRPr="005F7B31" w:rsidRDefault="00FE5B24" w:rsidP="000557FE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r w:rsidRPr="005F7B31"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FE5B24" w:rsidRPr="005F7B31" w:rsidTr="000557FE"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B24" w:rsidRPr="005F7B31" w:rsidRDefault="00FE5B24" w:rsidP="000557F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r w:rsidRPr="005F7B3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7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B24" w:rsidRPr="006304C0" w:rsidRDefault="00FE5B24" w:rsidP="000557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04C0">
              <w:rPr>
                <w:rFonts w:ascii="Times New Roman" w:hAnsi="Times New Roman" w:cs="Times New Roman"/>
                <w:sz w:val="24"/>
                <w:szCs w:val="24"/>
              </w:rPr>
              <w:t>Трансформируемость</w:t>
            </w:r>
            <w:proofErr w:type="spellEnd"/>
            <w:r w:rsidRPr="006304C0">
              <w:rPr>
                <w:rFonts w:ascii="Times New Roman" w:hAnsi="Times New Roman" w:cs="Times New Roman"/>
                <w:sz w:val="24"/>
                <w:szCs w:val="24"/>
              </w:rPr>
              <w:t xml:space="preserve"> среды</w:t>
            </w:r>
          </w:p>
          <w:p w:rsidR="00FE5B24" w:rsidRPr="006304C0" w:rsidRDefault="00FE5B24" w:rsidP="000557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4C0">
              <w:rPr>
                <w:rFonts w:ascii="Times New Roman" w:hAnsi="Times New Roman" w:cs="Times New Roman"/>
                <w:sz w:val="24"/>
                <w:szCs w:val="24"/>
              </w:rPr>
              <w:t xml:space="preserve"> - в группе </w:t>
            </w:r>
            <w:proofErr w:type="gramStart"/>
            <w:r w:rsidRPr="006304C0">
              <w:rPr>
                <w:rFonts w:ascii="Times New Roman" w:hAnsi="Times New Roman" w:cs="Times New Roman"/>
                <w:sz w:val="24"/>
                <w:szCs w:val="24"/>
              </w:rPr>
              <w:t>задействованы</w:t>
            </w:r>
            <w:proofErr w:type="gramEnd"/>
            <w:r w:rsidRPr="006304C0">
              <w:rPr>
                <w:rFonts w:ascii="Times New Roman" w:hAnsi="Times New Roman" w:cs="Times New Roman"/>
                <w:sz w:val="24"/>
                <w:szCs w:val="24"/>
              </w:rPr>
              <w:t xml:space="preserve"> верхнее, среднее и нижнее пространство</w:t>
            </w:r>
          </w:p>
          <w:p w:rsidR="00FE5B24" w:rsidRPr="006304C0" w:rsidRDefault="00FE5B24" w:rsidP="000557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4C0">
              <w:rPr>
                <w:rFonts w:ascii="Times New Roman" w:hAnsi="Times New Roman" w:cs="Times New Roman"/>
                <w:sz w:val="24"/>
                <w:szCs w:val="24"/>
              </w:rPr>
              <w:t>- имеются напольные полочки сквозные</w:t>
            </w:r>
          </w:p>
          <w:p w:rsidR="00FE5B24" w:rsidRPr="006304C0" w:rsidRDefault="00FE5B24" w:rsidP="000557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4C0">
              <w:rPr>
                <w:rFonts w:ascii="Times New Roman" w:hAnsi="Times New Roman" w:cs="Times New Roman"/>
                <w:sz w:val="24"/>
                <w:szCs w:val="24"/>
              </w:rPr>
              <w:t>- мебель расставлена не по периметру группы, имеет отдельно стоящие предметы мебели, не закрывающие пространство группы.</w:t>
            </w:r>
          </w:p>
          <w:p w:rsidR="00FE5B24" w:rsidRPr="006304C0" w:rsidRDefault="00FE5B24" w:rsidP="000557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4C0">
              <w:rPr>
                <w:rFonts w:ascii="Times New Roman" w:hAnsi="Times New Roman" w:cs="Times New Roman"/>
                <w:sz w:val="24"/>
                <w:szCs w:val="24"/>
              </w:rPr>
              <w:t xml:space="preserve">- имеется   подиум для строительно-конструктивной деятельности (настольный, напольный, </w:t>
            </w:r>
            <w:proofErr w:type="gramStart"/>
            <w:r w:rsidRPr="006304C0">
              <w:rPr>
                <w:rFonts w:ascii="Times New Roman" w:hAnsi="Times New Roman" w:cs="Times New Roman"/>
                <w:sz w:val="24"/>
                <w:szCs w:val="24"/>
              </w:rPr>
              <w:t>легко-переносимый</w:t>
            </w:r>
            <w:proofErr w:type="gramEnd"/>
            <w:r w:rsidRPr="006304C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E5B24" w:rsidRPr="006304C0" w:rsidRDefault="00FE5B24" w:rsidP="000557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4C0">
              <w:rPr>
                <w:rFonts w:ascii="Times New Roman" w:hAnsi="Times New Roman" w:cs="Times New Roman"/>
                <w:sz w:val="24"/>
                <w:szCs w:val="24"/>
              </w:rPr>
              <w:t>- наличие полифункциональных ширм, перегородок и т.д.</w:t>
            </w:r>
          </w:p>
          <w:p w:rsidR="00FE5B24" w:rsidRPr="006304C0" w:rsidRDefault="00FE5B24" w:rsidP="000557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4C0">
              <w:rPr>
                <w:rFonts w:ascii="Times New Roman" w:hAnsi="Times New Roman" w:cs="Times New Roman"/>
                <w:sz w:val="24"/>
                <w:szCs w:val="24"/>
              </w:rPr>
              <w:t>- мольберты для рисования</w:t>
            </w:r>
          </w:p>
          <w:p w:rsidR="00FE5B24" w:rsidRPr="006304C0" w:rsidRDefault="00FE5B24" w:rsidP="000557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4C0">
              <w:rPr>
                <w:rFonts w:ascii="Times New Roman" w:hAnsi="Times New Roman" w:cs="Times New Roman"/>
                <w:sz w:val="24"/>
                <w:szCs w:val="24"/>
              </w:rPr>
              <w:t>- ковры небольшие, разных цветов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B24" w:rsidRPr="005F7B31" w:rsidRDefault="00FE5B24" w:rsidP="00055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5F7B3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B24" w:rsidRPr="005F7B31" w:rsidRDefault="00FE5B24" w:rsidP="00055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5F7B3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B24" w:rsidRPr="005F7B31" w:rsidRDefault="00FE5B24" w:rsidP="000557FE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r w:rsidRPr="005F7B31"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FE5B24" w:rsidRPr="005F7B31" w:rsidTr="000557FE"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B24" w:rsidRPr="005F7B31" w:rsidRDefault="00FE5B24" w:rsidP="000557F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r w:rsidRPr="005F7B3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B24" w:rsidRPr="006304C0" w:rsidRDefault="00FE5B24" w:rsidP="000557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04C0">
              <w:rPr>
                <w:rFonts w:ascii="Times New Roman" w:hAnsi="Times New Roman" w:cs="Times New Roman"/>
                <w:sz w:val="24"/>
                <w:szCs w:val="24"/>
              </w:rPr>
              <w:t>Полифункциональность</w:t>
            </w:r>
            <w:proofErr w:type="spellEnd"/>
            <w:r w:rsidRPr="006304C0">
              <w:rPr>
                <w:rFonts w:ascii="Times New Roman" w:hAnsi="Times New Roman" w:cs="Times New Roman"/>
                <w:sz w:val="24"/>
                <w:szCs w:val="24"/>
              </w:rPr>
              <w:t xml:space="preserve"> среды:</w:t>
            </w:r>
          </w:p>
          <w:p w:rsidR="00FE5B24" w:rsidRPr="006304C0" w:rsidRDefault="00FE5B24" w:rsidP="000557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4C0">
              <w:rPr>
                <w:rFonts w:ascii="Times New Roman" w:hAnsi="Times New Roman" w:cs="Times New Roman"/>
                <w:sz w:val="24"/>
                <w:szCs w:val="24"/>
              </w:rPr>
              <w:t>- наличие неоформленного игрового материала</w:t>
            </w:r>
          </w:p>
          <w:p w:rsidR="00FE5B24" w:rsidRPr="006304C0" w:rsidRDefault="00FE5B24" w:rsidP="000557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4C0">
              <w:rPr>
                <w:rFonts w:ascii="Times New Roman" w:hAnsi="Times New Roman" w:cs="Times New Roman"/>
                <w:sz w:val="24"/>
                <w:szCs w:val="24"/>
              </w:rPr>
              <w:t xml:space="preserve">- использование продуктов детской и взрослой </w:t>
            </w:r>
            <w:proofErr w:type="gramStart"/>
            <w:r w:rsidRPr="006304C0">
              <w:rPr>
                <w:rFonts w:ascii="Times New Roman" w:hAnsi="Times New Roman" w:cs="Times New Roman"/>
                <w:sz w:val="24"/>
                <w:szCs w:val="24"/>
              </w:rPr>
              <w:t>дизайн-деятельности</w:t>
            </w:r>
            <w:proofErr w:type="gramEnd"/>
            <w:r w:rsidRPr="006304C0">
              <w:rPr>
                <w:rFonts w:ascii="Times New Roman" w:hAnsi="Times New Roman" w:cs="Times New Roman"/>
                <w:sz w:val="24"/>
                <w:szCs w:val="24"/>
              </w:rPr>
              <w:t xml:space="preserve"> для оформления макро-микросреды</w:t>
            </w:r>
          </w:p>
          <w:p w:rsidR="00FE5B24" w:rsidRPr="006304C0" w:rsidRDefault="00FE5B24" w:rsidP="000557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4C0">
              <w:rPr>
                <w:rFonts w:ascii="Times New Roman" w:hAnsi="Times New Roman" w:cs="Times New Roman"/>
                <w:sz w:val="24"/>
                <w:szCs w:val="24"/>
              </w:rPr>
              <w:t>- имеется «стена творчества»</w:t>
            </w:r>
          </w:p>
          <w:p w:rsidR="00FE5B24" w:rsidRPr="006304C0" w:rsidRDefault="00FE5B24" w:rsidP="000557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4C0">
              <w:rPr>
                <w:rFonts w:ascii="Times New Roman" w:hAnsi="Times New Roman" w:cs="Times New Roman"/>
                <w:sz w:val="24"/>
                <w:szCs w:val="24"/>
              </w:rPr>
              <w:t>- наличие полифункциональных ширм, перегородок и т.д.</w:t>
            </w:r>
          </w:p>
          <w:p w:rsidR="00FE5B24" w:rsidRPr="006304C0" w:rsidRDefault="00FE5B24" w:rsidP="000557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4C0">
              <w:rPr>
                <w:rFonts w:ascii="Times New Roman" w:hAnsi="Times New Roman" w:cs="Times New Roman"/>
                <w:sz w:val="24"/>
                <w:szCs w:val="24"/>
              </w:rPr>
              <w:t>-возможность разнообразного использования различных составляющих предметной среды (мебели, матов, модулей и др.)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B24" w:rsidRPr="005F7B31" w:rsidRDefault="00FE5B24" w:rsidP="00055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5F7B3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B24" w:rsidRPr="005F7B31" w:rsidRDefault="00FE5B24" w:rsidP="00055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5F7B3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B24" w:rsidRPr="005F7B31" w:rsidRDefault="00FE5B24" w:rsidP="000557FE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r w:rsidRPr="005F7B31"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FE5B24" w:rsidRPr="005F7B31" w:rsidTr="000557FE"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B24" w:rsidRPr="005F7B31" w:rsidRDefault="00FE5B24" w:rsidP="000557F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r w:rsidRPr="005F7B3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B24" w:rsidRPr="006304C0" w:rsidRDefault="00FE5B24" w:rsidP="000557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4C0">
              <w:rPr>
                <w:rFonts w:ascii="Times New Roman" w:hAnsi="Times New Roman" w:cs="Times New Roman"/>
                <w:sz w:val="24"/>
                <w:szCs w:val="24"/>
              </w:rPr>
              <w:t>Вариативность среды:</w:t>
            </w:r>
          </w:p>
          <w:p w:rsidR="00FE5B24" w:rsidRPr="006304C0" w:rsidRDefault="00FE5B24" w:rsidP="000557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4C0">
              <w:rPr>
                <w:rFonts w:ascii="Times New Roman" w:hAnsi="Times New Roman" w:cs="Times New Roman"/>
                <w:sz w:val="24"/>
                <w:szCs w:val="24"/>
              </w:rPr>
              <w:t>- в группе выдержано зонирование пространства (выделены активная, рабочая, спокойная зоны)</w:t>
            </w:r>
          </w:p>
          <w:p w:rsidR="00FE5B24" w:rsidRPr="006304C0" w:rsidRDefault="00FE5B24" w:rsidP="000557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4C0">
              <w:rPr>
                <w:rFonts w:ascii="Times New Roman" w:hAnsi="Times New Roman" w:cs="Times New Roman"/>
                <w:sz w:val="24"/>
                <w:szCs w:val="24"/>
              </w:rPr>
              <w:t>- «подвижные» границы между центрами (оформленные, но изменяющиеся под выбор ребенка)</w:t>
            </w:r>
          </w:p>
          <w:p w:rsidR="00FE5B24" w:rsidRPr="006304C0" w:rsidRDefault="00FE5B24" w:rsidP="000557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4C0">
              <w:rPr>
                <w:rFonts w:ascii="Times New Roman" w:hAnsi="Times New Roman" w:cs="Times New Roman"/>
                <w:sz w:val="24"/>
                <w:szCs w:val="24"/>
              </w:rPr>
              <w:t>- наличие центров по пяти основным образовательным областям</w:t>
            </w:r>
          </w:p>
          <w:p w:rsidR="00FE5B24" w:rsidRPr="006304C0" w:rsidRDefault="00FE5B24" w:rsidP="000557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4C0">
              <w:rPr>
                <w:rFonts w:ascii="Times New Roman" w:hAnsi="Times New Roman" w:cs="Times New Roman"/>
                <w:sz w:val="24"/>
                <w:szCs w:val="24"/>
              </w:rPr>
              <w:t>- наличие в группе пространства для уединения</w:t>
            </w:r>
          </w:p>
          <w:p w:rsidR="00FE5B24" w:rsidRPr="006304C0" w:rsidRDefault="00FE5B24" w:rsidP="000557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4C0">
              <w:rPr>
                <w:rFonts w:ascii="Times New Roman" w:hAnsi="Times New Roman" w:cs="Times New Roman"/>
                <w:sz w:val="24"/>
                <w:szCs w:val="24"/>
              </w:rPr>
              <w:t>- интегративная направленность центров</w:t>
            </w:r>
          </w:p>
          <w:p w:rsidR="00FE5B24" w:rsidRPr="006304C0" w:rsidRDefault="00FE5B24" w:rsidP="000557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4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знаковое обозначение центра, алгоритм работы в нем</w:t>
            </w:r>
          </w:p>
          <w:p w:rsidR="00FE5B24" w:rsidRPr="006304C0" w:rsidRDefault="00FE5B24" w:rsidP="000557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4C0">
              <w:rPr>
                <w:rFonts w:ascii="Times New Roman" w:hAnsi="Times New Roman" w:cs="Times New Roman"/>
                <w:sz w:val="24"/>
                <w:szCs w:val="24"/>
              </w:rPr>
              <w:t>- сменяемость игровых материалов, стимулирующих детскую деятельность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B24" w:rsidRPr="005F7B31" w:rsidRDefault="00FE5B24" w:rsidP="00055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5F7B3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B24" w:rsidRPr="005F7B31" w:rsidRDefault="00FE5B24" w:rsidP="00055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5F7B3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B24" w:rsidRPr="005F7B31" w:rsidRDefault="00FE5B24" w:rsidP="000557FE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r w:rsidRPr="005F7B31"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FE5B24" w:rsidRPr="005F7B31" w:rsidTr="000557FE"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B24" w:rsidRPr="005F7B31" w:rsidRDefault="00FE5B24" w:rsidP="000557F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r w:rsidRPr="005F7B3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7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B24" w:rsidRPr="006304C0" w:rsidRDefault="00FE5B24" w:rsidP="000557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4C0">
              <w:rPr>
                <w:rFonts w:ascii="Times New Roman" w:hAnsi="Times New Roman" w:cs="Times New Roman"/>
                <w:sz w:val="24"/>
                <w:szCs w:val="24"/>
              </w:rPr>
              <w:t>   Доступность среды</w:t>
            </w:r>
          </w:p>
          <w:p w:rsidR="00FE5B24" w:rsidRPr="006304C0" w:rsidRDefault="00FE5B24" w:rsidP="000557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4C0">
              <w:rPr>
                <w:rFonts w:ascii="Times New Roman" w:hAnsi="Times New Roman" w:cs="Times New Roman"/>
                <w:sz w:val="24"/>
                <w:szCs w:val="24"/>
              </w:rPr>
              <w:t>- соотношение масштаба «рост – глаз - рука»</w:t>
            </w:r>
          </w:p>
          <w:p w:rsidR="00FE5B24" w:rsidRPr="006304C0" w:rsidRDefault="00FE5B24" w:rsidP="000557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4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FE5B24" w:rsidRPr="006304C0" w:rsidRDefault="00FE5B24" w:rsidP="000557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4C0">
              <w:rPr>
                <w:rFonts w:ascii="Times New Roman" w:hAnsi="Times New Roman" w:cs="Times New Roman"/>
                <w:sz w:val="24"/>
                <w:szCs w:val="24"/>
              </w:rPr>
              <w:t>- доступность в использовании игр, игрушек, материалов, пособий, обеспечивающих все основные виды детской активности, в том числе и для детей с ограниченными возможностями</w:t>
            </w:r>
          </w:p>
          <w:p w:rsidR="00FE5B24" w:rsidRPr="006304C0" w:rsidRDefault="00FE5B24" w:rsidP="000557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4C0">
              <w:rPr>
                <w:rFonts w:ascii="Times New Roman" w:hAnsi="Times New Roman" w:cs="Times New Roman"/>
                <w:sz w:val="24"/>
                <w:szCs w:val="24"/>
              </w:rPr>
              <w:t> - имеющиеся в пространстве группы игры, игрушки, пособия и т.д. доступны   детям дошкольного возраста   по содержанию</w:t>
            </w:r>
          </w:p>
          <w:p w:rsidR="00FE5B24" w:rsidRPr="006304C0" w:rsidRDefault="00FE5B24" w:rsidP="000557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4C0">
              <w:rPr>
                <w:rFonts w:ascii="Times New Roman" w:hAnsi="Times New Roman" w:cs="Times New Roman"/>
                <w:sz w:val="24"/>
                <w:szCs w:val="24"/>
              </w:rPr>
              <w:t xml:space="preserve">- имеющие в пространстве игры, игрушки, пособия   и </w:t>
            </w:r>
            <w:proofErr w:type="spellStart"/>
            <w:r w:rsidRPr="006304C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Pr="006304C0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spellEnd"/>
            <w:proofErr w:type="gramEnd"/>
            <w:r w:rsidRPr="006304C0">
              <w:rPr>
                <w:rFonts w:ascii="Times New Roman" w:hAnsi="Times New Roman" w:cs="Times New Roman"/>
                <w:sz w:val="24"/>
                <w:szCs w:val="24"/>
              </w:rPr>
              <w:t xml:space="preserve"> исправны и сохранны</w:t>
            </w:r>
          </w:p>
          <w:p w:rsidR="00FE5B24" w:rsidRPr="006304C0" w:rsidRDefault="00FE5B24" w:rsidP="000557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4C0">
              <w:rPr>
                <w:rFonts w:ascii="Times New Roman" w:hAnsi="Times New Roman" w:cs="Times New Roman"/>
                <w:sz w:val="24"/>
                <w:szCs w:val="24"/>
              </w:rPr>
              <w:t>-ребенок знает, что где находится, и может это брать и использовать в деятельности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B24" w:rsidRPr="005F7B31" w:rsidRDefault="00FE5B24" w:rsidP="00055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5F7B3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B24" w:rsidRPr="005F7B31" w:rsidRDefault="00FE5B24" w:rsidP="00055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5F7B3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B24" w:rsidRPr="005F7B31" w:rsidRDefault="00FE5B24" w:rsidP="000557FE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r w:rsidRPr="005F7B31"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FE5B24" w:rsidRPr="005F7B31" w:rsidTr="000557FE">
        <w:trPr>
          <w:gridAfter w:val="1"/>
          <w:wAfter w:w="2251" w:type="dxa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B24" w:rsidRPr="005F7B31" w:rsidRDefault="00FE5B24" w:rsidP="000557F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r w:rsidRPr="005F7B3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B24" w:rsidRPr="006304C0" w:rsidRDefault="00FE5B24" w:rsidP="000557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4C0"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</w:p>
          <w:p w:rsidR="00FE5B24" w:rsidRPr="006304C0" w:rsidRDefault="00FE5B24" w:rsidP="000557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4C0">
              <w:rPr>
                <w:rFonts w:ascii="Times New Roman" w:hAnsi="Times New Roman" w:cs="Times New Roman"/>
                <w:sz w:val="24"/>
                <w:szCs w:val="24"/>
              </w:rPr>
              <w:t>- физическая</w:t>
            </w:r>
          </w:p>
          <w:p w:rsidR="00FE5B24" w:rsidRPr="006304C0" w:rsidRDefault="00FE5B24" w:rsidP="000557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4C0">
              <w:rPr>
                <w:rFonts w:ascii="Times New Roman" w:hAnsi="Times New Roman" w:cs="Times New Roman"/>
                <w:sz w:val="24"/>
                <w:szCs w:val="24"/>
              </w:rPr>
              <w:t>Сертификаты на материалы</w:t>
            </w:r>
          </w:p>
          <w:p w:rsidR="00FE5B24" w:rsidRPr="006304C0" w:rsidRDefault="00FE5B24" w:rsidP="000557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4C0">
              <w:rPr>
                <w:rFonts w:ascii="Times New Roman" w:hAnsi="Times New Roman" w:cs="Times New Roman"/>
                <w:sz w:val="24"/>
                <w:szCs w:val="24"/>
              </w:rPr>
              <w:t>- психологическая</w:t>
            </w:r>
          </w:p>
          <w:p w:rsidR="00FE5B24" w:rsidRPr="006304C0" w:rsidRDefault="00FE5B24" w:rsidP="000557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4C0">
              <w:rPr>
                <w:rFonts w:ascii="Times New Roman" w:hAnsi="Times New Roman" w:cs="Times New Roman"/>
                <w:sz w:val="24"/>
                <w:szCs w:val="24"/>
              </w:rPr>
              <w:t>Цветовое решение группы (стены, потолки)</w:t>
            </w:r>
          </w:p>
          <w:p w:rsidR="00FE5B24" w:rsidRPr="006304C0" w:rsidRDefault="00FE5B24" w:rsidP="000557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4C0">
              <w:rPr>
                <w:rFonts w:ascii="Times New Roman" w:hAnsi="Times New Roman" w:cs="Times New Roman"/>
                <w:sz w:val="24"/>
                <w:szCs w:val="24"/>
              </w:rPr>
              <w:t>Использование элементов домашней обстановки: аксессуары, элементы</w:t>
            </w:r>
          </w:p>
          <w:p w:rsidR="00FE5B24" w:rsidRPr="006304C0" w:rsidRDefault="00FE5B24" w:rsidP="000557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4C0">
              <w:rPr>
                <w:rFonts w:ascii="Times New Roman" w:hAnsi="Times New Roman" w:cs="Times New Roman"/>
                <w:sz w:val="24"/>
                <w:szCs w:val="24"/>
              </w:rPr>
              <w:t>Наличие настоящей   зелени</w:t>
            </w:r>
          </w:p>
          <w:p w:rsidR="00FE5B24" w:rsidRPr="006304C0" w:rsidRDefault="00FE5B24" w:rsidP="000557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4C0">
              <w:rPr>
                <w:rFonts w:ascii="Times New Roman" w:hAnsi="Times New Roman" w:cs="Times New Roman"/>
                <w:sz w:val="24"/>
                <w:szCs w:val="24"/>
              </w:rPr>
              <w:t>Отсутствие необоснованных запретов на использование предметов среды</w:t>
            </w: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FE5B24" w:rsidRPr="005F7B31" w:rsidRDefault="00FE5B24" w:rsidP="00055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FE5B24" w:rsidRPr="005F7B31" w:rsidRDefault="00FE5B24" w:rsidP="00055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FE5B24" w:rsidRPr="005F7B31" w:rsidRDefault="00FE5B24" w:rsidP="00055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gridSpan w:val="2"/>
            <w:shd w:val="clear" w:color="auto" w:fill="FFFFFF"/>
            <w:vAlign w:val="center"/>
            <w:hideMark/>
          </w:tcPr>
          <w:p w:rsidR="00FE5B24" w:rsidRPr="005F7B31" w:rsidRDefault="00FE5B24" w:rsidP="00055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shd w:val="clear" w:color="auto" w:fill="FFFFFF"/>
            <w:vAlign w:val="center"/>
            <w:hideMark/>
          </w:tcPr>
          <w:p w:rsidR="00FE5B24" w:rsidRPr="005F7B31" w:rsidRDefault="00FE5B24" w:rsidP="00055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8394E" w:rsidRDefault="00B8394E">
      <w:bookmarkStart w:id="0" w:name="_GoBack"/>
      <w:bookmarkEnd w:id="0"/>
    </w:p>
    <w:sectPr w:rsidR="00B8394E" w:rsidSect="00FE5B2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B24"/>
    <w:rsid w:val="00B8394E"/>
    <w:rsid w:val="00C6256F"/>
    <w:rsid w:val="00FE5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B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B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Кашлатова</dc:creator>
  <cp:lastModifiedBy>Юлия Кашлатова</cp:lastModifiedBy>
  <cp:revision>1</cp:revision>
  <dcterms:created xsi:type="dcterms:W3CDTF">2017-03-29T17:16:00Z</dcterms:created>
  <dcterms:modified xsi:type="dcterms:W3CDTF">2017-03-29T17:17:00Z</dcterms:modified>
</cp:coreProperties>
</file>